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951" w:rsidRDefault="00A77559">
      <w:pPr>
        <w:jc w:val="center"/>
      </w:pPr>
      <w:bookmarkStart w:id="0" w:name="_GoBack"/>
      <w:bookmarkEnd w:id="0"/>
      <w:r>
        <w:t>BIENNIO: Prima</w:t>
      </w:r>
    </w:p>
    <w:p w:rsidR="00672951" w:rsidRDefault="00672951">
      <w:pPr>
        <w:jc w:val="center"/>
      </w:pPr>
    </w:p>
    <w:tbl>
      <w:tblPr>
        <w:tblStyle w:val="a"/>
        <w:tblW w:w="90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4"/>
        <w:gridCol w:w="607"/>
        <w:gridCol w:w="555"/>
        <w:gridCol w:w="490"/>
        <w:gridCol w:w="555"/>
        <w:gridCol w:w="516"/>
        <w:gridCol w:w="711"/>
        <w:gridCol w:w="659"/>
        <w:gridCol w:w="529"/>
        <w:gridCol w:w="724"/>
        <w:gridCol w:w="749"/>
        <w:gridCol w:w="632"/>
        <w:gridCol w:w="632"/>
        <w:gridCol w:w="632"/>
      </w:tblGrid>
      <w:tr w:rsidR="00672951">
        <w:trPr>
          <w:jc w:val="center"/>
        </w:trPr>
        <w:tc>
          <w:tcPr>
            <w:tcW w:w="1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Ita/</w:t>
            </w:r>
          </w:p>
          <w:p w:rsidR="00672951" w:rsidRDefault="00A77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</w:t>
            </w:r>
          </w:p>
        </w:tc>
        <w:tc>
          <w:tcPr>
            <w:tcW w:w="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Ingl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Diritto /</w:t>
            </w:r>
            <w:proofErr w:type="spellStart"/>
            <w:r>
              <w:rPr>
                <w:sz w:val="16"/>
                <w:szCs w:val="16"/>
              </w:rPr>
              <w:t>Econ</w:t>
            </w:r>
            <w:proofErr w:type="spellEnd"/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Infor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Scienze </w:t>
            </w:r>
            <w:proofErr w:type="spellStart"/>
            <w:r>
              <w:rPr>
                <w:sz w:val="16"/>
                <w:szCs w:val="16"/>
              </w:rPr>
              <w:t>Integrate:Fisica</w:t>
            </w:r>
            <w:proofErr w:type="spellEnd"/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</w:tc>
        <w:tc>
          <w:tcPr>
            <w:tcW w:w="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I.R.C.</w:t>
            </w:r>
          </w:p>
        </w:tc>
        <w:tc>
          <w:tcPr>
            <w:tcW w:w="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Scienze Motorie</w:t>
            </w:r>
          </w:p>
        </w:tc>
        <w:tc>
          <w:tcPr>
            <w:tcW w:w="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Scienza della Terra: Biologia</w:t>
            </w:r>
          </w:p>
        </w:tc>
        <w:tc>
          <w:tcPr>
            <w:tcW w:w="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Seconda Lingua</w:t>
            </w:r>
          </w:p>
        </w:tc>
        <w:tc>
          <w:tcPr>
            <w:tcW w:w="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Questionario (facoltativo)</w:t>
            </w:r>
          </w:p>
        </w:tc>
        <w:tc>
          <w:tcPr>
            <w:tcW w:w="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Voto </w:t>
            </w:r>
          </w:p>
          <w:p w:rsidR="00672951" w:rsidRDefault="00A7755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Proposto</w:t>
            </w:r>
          </w:p>
        </w:tc>
      </w:tr>
      <w:tr w:rsidR="00672951">
        <w:trPr>
          <w:jc w:val="center"/>
        </w:trPr>
        <w:tc>
          <w:tcPr>
            <w:tcW w:w="1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Competenza sviluppata e valutata in materia di Ed. Civica</w:t>
            </w:r>
          </w:p>
        </w:tc>
        <w:tc>
          <w:tcPr>
            <w:tcW w:w="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72951">
        <w:trPr>
          <w:jc w:val="center"/>
        </w:trPr>
        <w:tc>
          <w:tcPr>
            <w:tcW w:w="1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Alunno</w:t>
            </w:r>
          </w:p>
        </w:tc>
        <w:tc>
          <w:tcPr>
            <w:tcW w:w="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72951">
        <w:trPr>
          <w:jc w:val="center"/>
        </w:trPr>
        <w:tc>
          <w:tcPr>
            <w:tcW w:w="1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Alunno</w:t>
            </w:r>
          </w:p>
        </w:tc>
        <w:tc>
          <w:tcPr>
            <w:tcW w:w="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72951">
        <w:trPr>
          <w:jc w:val="center"/>
        </w:trPr>
        <w:tc>
          <w:tcPr>
            <w:tcW w:w="10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Alunno</w:t>
            </w:r>
          </w:p>
        </w:tc>
        <w:tc>
          <w:tcPr>
            <w:tcW w:w="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72951">
        <w:trPr>
          <w:trHeight w:val="420"/>
          <w:jc w:val="center"/>
        </w:trPr>
        <w:tc>
          <w:tcPr>
            <w:tcW w:w="9018" w:type="dxa"/>
            <w:gridSpan w:val="1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VOTO PROPOSTO DA REFERENTE DI ED. CIVICA</w:t>
            </w:r>
          </w:p>
        </w:tc>
      </w:tr>
    </w:tbl>
    <w:p w:rsidR="00672951" w:rsidRDefault="00672951">
      <w:pPr>
        <w:jc w:val="center"/>
      </w:pPr>
    </w:p>
    <w:p w:rsidR="00672951" w:rsidRDefault="00A77559">
      <w:pPr>
        <w:jc w:val="center"/>
      </w:pPr>
      <w:r>
        <w:t>BIENNIO: Seconda</w:t>
      </w:r>
    </w:p>
    <w:p w:rsidR="00672951" w:rsidRDefault="00672951">
      <w:pPr>
        <w:jc w:val="center"/>
      </w:pPr>
    </w:p>
    <w:tbl>
      <w:tblPr>
        <w:tblStyle w:val="a0"/>
        <w:tblW w:w="90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5"/>
        <w:gridCol w:w="421"/>
        <w:gridCol w:w="613"/>
        <w:gridCol w:w="496"/>
        <w:gridCol w:w="443"/>
        <w:gridCol w:w="573"/>
        <w:gridCol w:w="443"/>
        <w:gridCol w:w="704"/>
        <w:gridCol w:w="573"/>
        <w:gridCol w:w="495"/>
        <w:gridCol w:w="677"/>
        <w:gridCol w:w="783"/>
        <w:gridCol w:w="593"/>
        <w:gridCol w:w="593"/>
        <w:gridCol w:w="593"/>
      </w:tblGrid>
      <w:tr w:rsidR="00672951">
        <w:trPr>
          <w:jc w:val="center"/>
        </w:trPr>
        <w:tc>
          <w:tcPr>
            <w:tcW w:w="10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Ita/</w:t>
            </w:r>
          </w:p>
          <w:p w:rsidR="00672951" w:rsidRDefault="00A7755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</w:t>
            </w:r>
          </w:p>
        </w:tc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Ec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Aziend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</w:t>
            </w:r>
          </w:p>
        </w:tc>
        <w:tc>
          <w:tcPr>
            <w:tcW w:w="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Ingl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Diritto /</w:t>
            </w:r>
            <w:proofErr w:type="spellStart"/>
            <w:r>
              <w:rPr>
                <w:sz w:val="16"/>
                <w:szCs w:val="16"/>
              </w:rPr>
              <w:t>Econ</w:t>
            </w:r>
            <w:proofErr w:type="spellEnd"/>
          </w:p>
        </w:tc>
        <w:tc>
          <w:tcPr>
            <w:tcW w:w="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Infor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Scienze </w:t>
            </w:r>
            <w:proofErr w:type="spellStart"/>
            <w:r>
              <w:rPr>
                <w:sz w:val="16"/>
                <w:szCs w:val="16"/>
              </w:rPr>
              <w:t>Integrate:Fisica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I.R.C.</w:t>
            </w:r>
          </w:p>
        </w:tc>
        <w:tc>
          <w:tcPr>
            <w:tcW w:w="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Scienze Motorie</w:t>
            </w:r>
          </w:p>
        </w:tc>
        <w:tc>
          <w:tcPr>
            <w:tcW w:w="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Scienza della Terra: Biologia-Chimica</w:t>
            </w:r>
          </w:p>
        </w:tc>
        <w:tc>
          <w:tcPr>
            <w:tcW w:w="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Seconda Lingua</w:t>
            </w:r>
          </w:p>
        </w:tc>
        <w:tc>
          <w:tcPr>
            <w:tcW w:w="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Questionario (facoltativo)</w:t>
            </w:r>
          </w:p>
        </w:tc>
        <w:tc>
          <w:tcPr>
            <w:tcW w:w="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Voto </w:t>
            </w:r>
          </w:p>
          <w:p w:rsidR="00672951" w:rsidRDefault="00A7755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Proposto</w:t>
            </w:r>
          </w:p>
        </w:tc>
      </w:tr>
      <w:tr w:rsidR="00672951">
        <w:trPr>
          <w:jc w:val="center"/>
        </w:trPr>
        <w:tc>
          <w:tcPr>
            <w:tcW w:w="10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Competenza sviluppata e </w:t>
            </w:r>
            <w:proofErr w:type="gramStart"/>
            <w:r>
              <w:rPr>
                <w:sz w:val="18"/>
                <w:szCs w:val="18"/>
              </w:rPr>
              <w:t>valutata  in</w:t>
            </w:r>
            <w:proofErr w:type="gramEnd"/>
            <w:r>
              <w:rPr>
                <w:sz w:val="18"/>
                <w:szCs w:val="18"/>
              </w:rPr>
              <w:t xml:space="preserve"> materia di Ed. Civica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</w:tr>
      <w:tr w:rsidR="00672951">
        <w:trPr>
          <w:jc w:val="center"/>
        </w:trPr>
        <w:tc>
          <w:tcPr>
            <w:tcW w:w="10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Alunno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</w:tr>
      <w:tr w:rsidR="00672951">
        <w:trPr>
          <w:jc w:val="center"/>
        </w:trPr>
        <w:tc>
          <w:tcPr>
            <w:tcW w:w="10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Alunno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</w:tr>
      <w:tr w:rsidR="00672951">
        <w:trPr>
          <w:trHeight w:val="420"/>
          <w:jc w:val="center"/>
        </w:trPr>
        <w:tc>
          <w:tcPr>
            <w:tcW w:w="9019" w:type="dxa"/>
            <w:gridSpan w:val="1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VOTO PROPOSTO DA REFERENTE DI ED. CIVICA</w:t>
            </w:r>
          </w:p>
        </w:tc>
      </w:tr>
    </w:tbl>
    <w:p w:rsidR="00672951" w:rsidRDefault="00672951">
      <w:pPr>
        <w:jc w:val="center"/>
      </w:pPr>
    </w:p>
    <w:p w:rsidR="00672951" w:rsidRDefault="00672951">
      <w:pPr>
        <w:jc w:val="center"/>
      </w:pPr>
    </w:p>
    <w:p w:rsidR="00672951" w:rsidRDefault="00672951">
      <w:pPr>
        <w:jc w:val="center"/>
      </w:pPr>
    </w:p>
    <w:p w:rsidR="00672951" w:rsidRDefault="00672951">
      <w:pPr>
        <w:jc w:val="center"/>
      </w:pPr>
    </w:p>
    <w:p w:rsidR="00672951" w:rsidRDefault="00672951">
      <w:pPr>
        <w:jc w:val="center"/>
      </w:pPr>
    </w:p>
    <w:p w:rsidR="00672951" w:rsidRDefault="00672951">
      <w:pPr>
        <w:jc w:val="center"/>
      </w:pPr>
    </w:p>
    <w:p w:rsidR="00672951" w:rsidRDefault="00672951">
      <w:pPr>
        <w:jc w:val="center"/>
      </w:pPr>
    </w:p>
    <w:p w:rsidR="00672951" w:rsidRDefault="00672951">
      <w:pPr>
        <w:jc w:val="center"/>
      </w:pPr>
    </w:p>
    <w:p w:rsidR="00672951" w:rsidRDefault="00672951">
      <w:pPr>
        <w:jc w:val="center"/>
      </w:pPr>
    </w:p>
    <w:p w:rsidR="00672951" w:rsidRDefault="00672951">
      <w:pPr>
        <w:jc w:val="center"/>
      </w:pPr>
    </w:p>
    <w:p w:rsidR="00672951" w:rsidRDefault="00A77559">
      <w:pPr>
        <w:jc w:val="center"/>
      </w:pPr>
      <w:r>
        <w:t>TRIENNIO</w:t>
      </w:r>
    </w:p>
    <w:p w:rsidR="00672951" w:rsidRDefault="00672951">
      <w:pPr>
        <w:jc w:val="center"/>
      </w:pPr>
    </w:p>
    <w:tbl>
      <w:tblPr>
        <w:tblStyle w:val="a1"/>
        <w:tblW w:w="929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33"/>
        <w:gridCol w:w="589"/>
        <w:gridCol w:w="421"/>
        <w:gridCol w:w="434"/>
        <w:gridCol w:w="406"/>
        <w:gridCol w:w="546"/>
        <w:gridCol w:w="434"/>
        <w:gridCol w:w="546"/>
        <w:gridCol w:w="560"/>
        <w:gridCol w:w="504"/>
        <w:gridCol w:w="476"/>
        <w:gridCol w:w="686"/>
        <w:gridCol w:w="518"/>
        <w:gridCol w:w="714"/>
        <w:gridCol w:w="616"/>
        <w:gridCol w:w="616"/>
      </w:tblGrid>
      <w:tr w:rsidR="00672951">
        <w:trPr>
          <w:jc w:val="center"/>
        </w:trPr>
        <w:tc>
          <w:tcPr>
            <w:tcW w:w="1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Ita/</w:t>
            </w:r>
          </w:p>
          <w:p w:rsidR="00672951" w:rsidRDefault="00A7755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Ec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Aziend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</w:t>
            </w:r>
          </w:p>
        </w:tc>
        <w:tc>
          <w:tcPr>
            <w:tcW w:w="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Ingl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Diritto /</w:t>
            </w:r>
            <w:proofErr w:type="spellStart"/>
            <w:r>
              <w:rPr>
                <w:sz w:val="16"/>
                <w:szCs w:val="16"/>
              </w:rPr>
              <w:t>Econ</w:t>
            </w:r>
            <w:proofErr w:type="spellEnd"/>
          </w:p>
        </w:tc>
        <w:tc>
          <w:tcPr>
            <w:tcW w:w="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Infor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Rel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Intern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I.R.C.</w:t>
            </w:r>
          </w:p>
        </w:tc>
        <w:tc>
          <w:tcPr>
            <w:tcW w:w="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Scienze Motorie</w:t>
            </w:r>
          </w:p>
        </w:tc>
        <w:tc>
          <w:tcPr>
            <w:tcW w:w="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2^ Lingua</w:t>
            </w:r>
          </w:p>
        </w:tc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3^ Lingua</w:t>
            </w:r>
          </w:p>
        </w:tc>
        <w:tc>
          <w:tcPr>
            <w:tcW w:w="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Arte e Territorio</w:t>
            </w: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Questionario (facoltativo)</w:t>
            </w: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Voto Proposto</w:t>
            </w:r>
          </w:p>
        </w:tc>
      </w:tr>
      <w:tr w:rsidR="00672951">
        <w:trPr>
          <w:jc w:val="center"/>
        </w:trPr>
        <w:tc>
          <w:tcPr>
            <w:tcW w:w="1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Competenza sviluppata e valutata in materia di Ed. Civica</w:t>
            </w:r>
          </w:p>
          <w:p w:rsidR="00672951" w:rsidRDefault="00672951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Legalità</w:t>
            </w:r>
          </w:p>
          <w:p w:rsidR="00672951" w:rsidRDefault="00672951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Agenda 2030</w:t>
            </w:r>
          </w:p>
        </w:tc>
        <w:tc>
          <w:tcPr>
            <w:tcW w:w="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-Legalità</w:t>
            </w:r>
          </w:p>
          <w:p w:rsidR="00672951" w:rsidRDefault="00A7755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-Agenda 2030 </w:t>
            </w:r>
          </w:p>
        </w:tc>
        <w:tc>
          <w:tcPr>
            <w:tcW w:w="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</w:tr>
      <w:tr w:rsidR="00672951">
        <w:trPr>
          <w:jc w:val="center"/>
        </w:trPr>
        <w:tc>
          <w:tcPr>
            <w:tcW w:w="1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Chiara Rossi</w:t>
            </w:r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</w:tr>
      <w:tr w:rsidR="00672951">
        <w:trPr>
          <w:jc w:val="center"/>
        </w:trPr>
        <w:tc>
          <w:tcPr>
            <w:tcW w:w="1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Alunno</w:t>
            </w:r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</w:tr>
      <w:tr w:rsidR="00672951">
        <w:trPr>
          <w:jc w:val="center"/>
        </w:trPr>
        <w:tc>
          <w:tcPr>
            <w:tcW w:w="1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Alunno</w:t>
            </w:r>
          </w:p>
        </w:tc>
        <w:tc>
          <w:tcPr>
            <w:tcW w:w="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672951">
            <w:pPr>
              <w:widowControl w:val="0"/>
              <w:spacing w:line="240" w:lineRule="auto"/>
            </w:pPr>
          </w:p>
        </w:tc>
      </w:tr>
      <w:tr w:rsidR="00672951">
        <w:trPr>
          <w:trHeight w:val="420"/>
          <w:jc w:val="center"/>
        </w:trPr>
        <w:tc>
          <w:tcPr>
            <w:tcW w:w="9296" w:type="dxa"/>
            <w:gridSpan w:val="1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VOTO PROPOSTO DA REFERENTE DI ED. CIVICA </w:t>
            </w:r>
          </w:p>
        </w:tc>
      </w:tr>
    </w:tbl>
    <w:p w:rsidR="00672951" w:rsidRDefault="00672951">
      <w:pPr>
        <w:jc w:val="center"/>
      </w:pPr>
    </w:p>
    <w:p w:rsidR="00672951" w:rsidRDefault="00672951">
      <w:pPr>
        <w:jc w:val="center"/>
      </w:pPr>
    </w:p>
    <w:p w:rsidR="00672951" w:rsidRDefault="00672951">
      <w:pPr>
        <w:jc w:val="center"/>
      </w:pPr>
    </w:p>
    <w:p w:rsidR="00672951" w:rsidRDefault="00672951">
      <w:pPr>
        <w:jc w:val="center"/>
      </w:pPr>
    </w:p>
    <w:p w:rsidR="00672951" w:rsidRDefault="00672951">
      <w:pPr>
        <w:jc w:val="center"/>
      </w:pPr>
    </w:p>
    <w:p w:rsidR="00672951" w:rsidRDefault="00672951"/>
    <w:p w:rsidR="00672951" w:rsidRDefault="00A77559">
      <w:pPr>
        <w:jc w:val="center"/>
      </w:pPr>
      <w:r>
        <w:t>RUBRICA DELLE COMPETENZE</w:t>
      </w:r>
    </w:p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672951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DIMENSIONI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SCUOLA SUPERIORE</w:t>
            </w:r>
          </w:p>
        </w:tc>
      </w:tr>
      <w:tr w:rsidR="00672951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ASSUNZIONE DI RESPONSABILITÀ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Assumere le responsabilità proprie e la funzione di guida all’interno del gruppo, facendosi promotore di comportamenti costruttivi in contesti complessi.</w:t>
            </w:r>
          </w:p>
        </w:tc>
      </w:tr>
      <w:tr w:rsidR="00672951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COMPRENSIONE DEI PUNTI DI VISTA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Interagisce nel gruppo facendosi promotore di un punto di vista nuovo ed originale, in grado di mediare rispetto a quello altrui anche in situazioni complesse.</w:t>
            </w:r>
          </w:p>
        </w:tc>
      </w:tr>
      <w:tr w:rsidR="00672951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INTERAZIONE TRA CULTURE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Consapevole della propria identità culturale, interagisce con le altre anche in contesti inediti, in maniera autonoma e critica.</w:t>
            </w:r>
          </w:p>
        </w:tc>
      </w:tr>
      <w:tr w:rsidR="00672951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ANALISI DI PROBLEMATICHE GLO-LOCALI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951" w:rsidRDefault="00A77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Promuove con consapevolezza e responsabilità azioni volte alla soluzione di problematiche globali e locali, cogliendo in un contesto inedito i mutamenti in atto</w:t>
            </w:r>
          </w:p>
        </w:tc>
      </w:tr>
    </w:tbl>
    <w:p w:rsidR="00672951" w:rsidRDefault="00672951">
      <w:pPr>
        <w:jc w:val="both"/>
      </w:pPr>
    </w:p>
    <w:p w:rsidR="00672951" w:rsidRDefault="00672951">
      <w:pPr>
        <w:jc w:val="both"/>
      </w:pPr>
    </w:p>
    <w:p w:rsidR="00672951" w:rsidRDefault="00A77559">
      <w:pPr>
        <w:jc w:val="both"/>
      </w:pPr>
      <w:r>
        <w:lastRenderedPageBreak/>
        <w:t xml:space="preserve">8 tematiche di riferimento: </w:t>
      </w:r>
    </w:p>
    <w:p w:rsidR="00672951" w:rsidRDefault="00A77559">
      <w:pPr>
        <w:jc w:val="both"/>
      </w:pPr>
      <w:r>
        <w:t xml:space="preserve">1. </w:t>
      </w:r>
      <w:r>
        <w:rPr>
          <w:b/>
        </w:rPr>
        <w:t>Costituzione</w:t>
      </w:r>
      <w:r>
        <w:t xml:space="preserve">, istituzioni stato italiano, unione europea organismi internazionali; storia della bandiera e dell’inno nazionale; </w:t>
      </w:r>
    </w:p>
    <w:p w:rsidR="00672951" w:rsidRDefault="00A77559">
      <w:pPr>
        <w:jc w:val="both"/>
      </w:pPr>
      <w:r>
        <w:t xml:space="preserve">2. </w:t>
      </w:r>
      <w:r>
        <w:rPr>
          <w:b/>
        </w:rPr>
        <w:t>Agenda 2030</w:t>
      </w:r>
      <w:r>
        <w:t xml:space="preserve"> per lo sviluppo sostenibile </w:t>
      </w:r>
    </w:p>
    <w:p w:rsidR="00672951" w:rsidRDefault="00A77559">
      <w:pPr>
        <w:jc w:val="both"/>
      </w:pPr>
      <w:r>
        <w:t xml:space="preserve">3. Educazione alla </w:t>
      </w:r>
      <w:r>
        <w:rPr>
          <w:b/>
        </w:rPr>
        <w:t>cittadinanza digitale</w:t>
      </w:r>
      <w:r>
        <w:t xml:space="preserve"> (art. 5) </w:t>
      </w:r>
    </w:p>
    <w:p w:rsidR="00672951" w:rsidRDefault="00A77559">
      <w:pPr>
        <w:jc w:val="both"/>
      </w:pPr>
      <w:r>
        <w:t xml:space="preserve">4. Elementi fondamentali di </w:t>
      </w:r>
      <w:r>
        <w:rPr>
          <w:b/>
        </w:rPr>
        <w:t>diritto</w:t>
      </w:r>
      <w:r>
        <w:t xml:space="preserve"> (del lav</w:t>
      </w:r>
      <w:r>
        <w:t xml:space="preserve">oro) </w:t>
      </w:r>
    </w:p>
    <w:p w:rsidR="00672951" w:rsidRDefault="00A77559">
      <w:pPr>
        <w:jc w:val="both"/>
      </w:pPr>
      <w:r>
        <w:t xml:space="preserve">5. </w:t>
      </w:r>
      <w:r>
        <w:rPr>
          <w:b/>
        </w:rPr>
        <w:t>Educazione ambientale</w:t>
      </w:r>
      <w:r>
        <w:t xml:space="preserve">, sviluppo ecosostenibile e tutela del patrimonio ambientale, delle identità, delle produzioni e delle eccellenze territoriali e agroalimentari; </w:t>
      </w:r>
    </w:p>
    <w:p w:rsidR="00672951" w:rsidRDefault="00A77559">
      <w:pPr>
        <w:jc w:val="both"/>
      </w:pPr>
      <w:r>
        <w:t xml:space="preserve">6. Educazione alla </w:t>
      </w:r>
      <w:r>
        <w:rPr>
          <w:b/>
        </w:rPr>
        <w:t>legalità</w:t>
      </w:r>
      <w:r>
        <w:t xml:space="preserve"> e al contrasto delle mafie; </w:t>
      </w:r>
    </w:p>
    <w:p w:rsidR="00672951" w:rsidRDefault="00A77559">
      <w:pPr>
        <w:jc w:val="both"/>
      </w:pPr>
      <w:r>
        <w:t xml:space="preserve">7. Rispetto e alla </w:t>
      </w:r>
      <w:r>
        <w:rPr>
          <w:b/>
        </w:rPr>
        <w:t>valo</w:t>
      </w:r>
      <w:r>
        <w:rPr>
          <w:b/>
        </w:rPr>
        <w:t>rizzazione</w:t>
      </w:r>
      <w:r>
        <w:t xml:space="preserve"> del </w:t>
      </w:r>
      <w:r>
        <w:rPr>
          <w:b/>
        </w:rPr>
        <w:t>patrimonio culturale</w:t>
      </w:r>
      <w:r>
        <w:t xml:space="preserve"> e dei </w:t>
      </w:r>
      <w:r>
        <w:rPr>
          <w:b/>
        </w:rPr>
        <w:t>beni pubblici comuni</w:t>
      </w:r>
      <w:r>
        <w:t xml:space="preserve">; </w:t>
      </w:r>
    </w:p>
    <w:p w:rsidR="00672951" w:rsidRDefault="00A77559">
      <w:pPr>
        <w:jc w:val="both"/>
      </w:pPr>
      <w:r>
        <w:t xml:space="preserve">8. Formazione di base in materia di </w:t>
      </w:r>
      <w:r>
        <w:rPr>
          <w:b/>
        </w:rPr>
        <w:t>protezione civile</w:t>
      </w:r>
      <w:r>
        <w:t>.</w:t>
      </w:r>
    </w:p>
    <w:p w:rsidR="00672951" w:rsidRDefault="00672951">
      <w:pPr>
        <w:jc w:val="both"/>
      </w:pPr>
    </w:p>
    <w:p w:rsidR="00672951" w:rsidRDefault="00A77559">
      <w:pPr>
        <w:jc w:val="both"/>
      </w:pPr>
      <w:r>
        <w:t>Cittadinanza digitale:</w:t>
      </w:r>
    </w:p>
    <w:p w:rsidR="00672951" w:rsidRDefault="00A77559">
      <w:pPr>
        <w:jc w:val="both"/>
      </w:pPr>
      <w:r>
        <w:t xml:space="preserve">a) analizzare, confrontare e valutare criticamente la </w:t>
      </w:r>
      <w:r>
        <w:rPr>
          <w:b/>
        </w:rPr>
        <w:t>credibilità e l'affidabilità delle fonti</w:t>
      </w:r>
      <w:r>
        <w:t xml:space="preserve"> di dati, informaz</w:t>
      </w:r>
      <w:r>
        <w:t xml:space="preserve">ioni e contenuti digitali; </w:t>
      </w:r>
    </w:p>
    <w:p w:rsidR="00672951" w:rsidRDefault="00A77559">
      <w:pPr>
        <w:jc w:val="both"/>
      </w:pPr>
      <w:r>
        <w:t xml:space="preserve">b) </w:t>
      </w:r>
      <w:r>
        <w:rPr>
          <w:b/>
        </w:rPr>
        <w:t>interagire attraverso varie tecnologie digitali</w:t>
      </w:r>
      <w:r>
        <w:t xml:space="preserve"> e individuare i mezzi e le forme di comunicazione digitali appropriati per un determinato contesto; </w:t>
      </w:r>
    </w:p>
    <w:p w:rsidR="00672951" w:rsidRDefault="00A77559">
      <w:pPr>
        <w:jc w:val="both"/>
      </w:pPr>
      <w:r>
        <w:t>c)</w:t>
      </w:r>
      <w:r>
        <w:rPr>
          <w:b/>
        </w:rPr>
        <w:t xml:space="preserve"> informarsi e partecipare</w:t>
      </w:r>
      <w:r>
        <w:t xml:space="preserve"> al dibattito pubblico attraverso l'utilizzo di s</w:t>
      </w:r>
      <w:r>
        <w:t xml:space="preserve">ervizi digitali pubblici e privati; ricercare opportunità di crescita personale e di cittadinanza partecipativa attraverso adeguate tecnologie digitali; </w:t>
      </w:r>
    </w:p>
    <w:p w:rsidR="00672951" w:rsidRDefault="00A77559">
      <w:pPr>
        <w:jc w:val="both"/>
      </w:pPr>
      <w:r>
        <w:t xml:space="preserve">d) </w:t>
      </w:r>
      <w:r>
        <w:rPr>
          <w:b/>
        </w:rPr>
        <w:t>conoscere le norme comportamentali</w:t>
      </w:r>
      <w:r>
        <w:t xml:space="preserve"> da osservare nell'ambito dell'utilizzo delle tecnologie digitali</w:t>
      </w:r>
      <w:r>
        <w:t xml:space="preserve"> e dell'interazione in ambienti digitali, adattare le strategie di comunicazione al pubblico specifico ed essere consapevoli della diversità culturale e generazionale negli ambienti digitali.</w:t>
      </w:r>
    </w:p>
    <w:p w:rsidR="00672951" w:rsidRDefault="00A77559">
      <w:pPr>
        <w:jc w:val="both"/>
      </w:pPr>
      <w:r>
        <w:t xml:space="preserve">e) </w:t>
      </w:r>
      <w:r>
        <w:rPr>
          <w:b/>
        </w:rPr>
        <w:t>creare e gestire l'identità digitale</w:t>
      </w:r>
      <w:r>
        <w:t>, essere in grado di prot</w:t>
      </w:r>
      <w:r>
        <w:t xml:space="preserve">eggere la propria reputazione, gestire e tutelare i dati che si producono attraverso diversi strumenti digitali, ambienti e servizi, rispettare i dati e le identità altrui; utilizzare e condividere informazioni personali identificabili proteggendo </w:t>
      </w:r>
      <w:proofErr w:type="gramStart"/>
      <w:r>
        <w:t>se</w:t>
      </w:r>
      <w:proofErr w:type="gramEnd"/>
      <w:r>
        <w:t xml:space="preserve"> stess</w:t>
      </w:r>
      <w:r>
        <w:t xml:space="preserve">i e gli altri; </w:t>
      </w:r>
    </w:p>
    <w:p w:rsidR="00672951" w:rsidRDefault="00A77559">
      <w:pPr>
        <w:jc w:val="both"/>
      </w:pPr>
      <w:r>
        <w:t xml:space="preserve">f) </w:t>
      </w:r>
      <w:r>
        <w:rPr>
          <w:b/>
        </w:rPr>
        <w:t>conoscere le politiche sulla tutela della riservatezza</w:t>
      </w:r>
      <w:r>
        <w:t xml:space="preserve"> applicate dai servizi digitali relativamente all'uso dei dati personali; </w:t>
      </w:r>
    </w:p>
    <w:p w:rsidR="00672951" w:rsidRDefault="00A77559">
      <w:pPr>
        <w:jc w:val="both"/>
      </w:pPr>
      <w:r>
        <w:t xml:space="preserve">g) essere in grado di </w:t>
      </w:r>
      <w:r>
        <w:rPr>
          <w:b/>
        </w:rPr>
        <w:t>evitare</w:t>
      </w:r>
      <w:r>
        <w:t xml:space="preserve">, usando tecnologie digitali, </w:t>
      </w:r>
      <w:r>
        <w:rPr>
          <w:b/>
        </w:rPr>
        <w:t>rischi per la salute e minacce al proprio benessere fisico e psicologico</w:t>
      </w:r>
      <w:r>
        <w:t xml:space="preserve">; essere in grado di proteggere </w:t>
      </w:r>
      <w:proofErr w:type="gramStart"/>
      <w:r>
        <w:t>se'</w:t>
      </w:r>
      <w:proofErr w:type="gramEnd"/>
      <w:r>
        <w:t xml:space="preserve"> e gli altri da eventuali pericoli in ambienti digitali; essere consapevoli di come le tecnologie digitali possono influire sul benessere psicofisico</w:t>
      </w:r>
      <w:r>
        <w:t xml:space="preserve"> e sull'inclusione sociale, con particolare attenzione ai comportamenti riconducibili al bullismo e al </w:t>
      </w:r>
      <w:proofErr w:type="spellStart"/>
      <w:r>
        <w:rPr>
          <w:b/>
        </w:rPr>
        <w:t>cyberbullismo</w:t>
      </w:r>
      <w:proofErr w:type="spellEnd"/>
      <w:r>
        <w:t xml:space="preserve">. </w:t>
      </w:r>
    </w:p>
    <w:p w:rsidR="00672951" w:rsidRDefault="00672951"/>
    <w:p w:rsidR="00672951" w:rsidRDefault="00672951"/>
    <w:p w:rsidR="00672951" w:rsidRDefault="00672951"/>
    <w:p w:rsidR="00672951" w:rsidRDefault="00672951"/>
    <w:sectPr w:rsidR="0067295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51"/>
    <w:rsid w:val="00672951"/>
    <w:rsid w:val="00A7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D91CF-B4CF-4307-824A-85D1E5C8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2</cp:revision>
  <dcterms:created xsi:type="dcterms:W3CDTF">2021-04-29T13:10:00Z</dcterms:created>
  <dcterms:modified xsi:type="dcterms:W3CDTF">2021-04-29T13:10:00Z</dcterms:modified>
</cp:coreProperties>
</file>